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7C0B" w14:textId="77777777" w:rsidR="00BC7C10" w:rsidRPr="00BC7C10" w:rsidRDefault="00BC7C10" w:rsidP="00BC7C1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POLÍTICA DE PRIVACIDAD</w:t>
      </w:r>
    </w:p>
    <w:p w14:paraId="611AB199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1. Responsable del tratamiento</w:t>
      </w:r>
    </w:p>
    <w:p w14:paraId="581C214F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protección de la privacidad y el tratamiento lícito de los datos personales son una prioridad para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Rubén Bermejo Pérez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con NIF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54176557B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y domicilio profesional en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Plaza Ramón Riera </w:t>
      </w:r>
      <w:proofErr w:type="spellStart"/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nº</w:t>
      </w:r>
      <w:proofErr w:type="spellEnd"/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3, Barcelona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(en adelante, el </w:t>
      </w:r>
      <w:proofErr w:type="gramStart"/>
      <w:r w:rsidRPr="00BC7C1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Responsable</w:t>
      </w:r>
      <w:proofErr w:type="gramEnd"/>
      <w:r w:rsidRPr="00BC7C1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del Tratamiento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).</w:t>
      </w:r>
    </w:p>
    <w:p w14:paraId="4A36AEA9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presente Política de Privacidad regula el tratamiento de los datos personales de los usuarios y pacientes en el contexto de los servicios prestados en consulta y a través de los canales digitales, incluyendo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servicios de medicina estética, estética no médica y, en su caso, venta de productos relacionados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así como otros servicios asociados (en adelante, los </w:t>
      </w:r>
      <w:r w:rsidRPr="00BC7C10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Servicios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).</w:t>
      </w:r>
    </w:p>
    <w:p w14:paraId="2ED776DE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recomienda leer detenidamente esta política antes de solicitar una cita o acudir a consulta.</w:t>
      </w:r>
    </w:p>
    <w:p w14:paraId="1AF7E497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2372F2E7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33092257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2. Categorías de datos tratados</w:t>
      </w:r>
    </w:p>
    <w:p w14:paraId="007720E7" w14:textId="77777777" w:rsidR="00BC7C10" w:rsidRPr="00BC7C10" w:rsidRDefault="00BC7C10" w:rsidP="00B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2.1 Datos de carácter general</w:t>
      </w:r>
    </w:p>
    <w:p w14:paraId="7535E15B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</w:t>
      </w:r>
      <w:proofErr w:type="gramStart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Responsable</w:t>
      </w:r>
      <w:proofErr w:type="gramEnd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Tratamiento puede recoger las siguientes categorías de datos personales:</w:t>
      </w:r>
    </w:p>
    <w:p w14:paraId="2F135D0B" w14:textId="77777777" w:rsidR="00BC7C10" w:rsidRPr="00BC7C10" w:rsidRDefault="00BC7C10" w:rsidP="00BC7C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Datos identificativos y de contacto: nombre y apellidos, DNI/NIE u otro documento identificativo, fecha de nacimiento, sexo, dirección postal, número de teléfono y correo electrónico.</w:t>
      </w:r>
    </w:p>
    <w:p w14:paraId="14E52D1D" w14:textId="77777777" w:rsidR="00BC7C10" w:rsidRPr="00BC7C10" w:rsidRDefault="00BC7C10" w:rsidP="00BC7C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Datos administrativos y de gestión: historial de citas, comunicaciones mantenidas, datos de facturación y forma de pago.</w:t>
      </w:r>
    </w:p>
    <w:p w14:paraId="37007B44" w14:textId="77777777" w:rsidR="00BC7C10" w:rsidRPr="00BC7C10" w:rsidRDefault="00BC7C10" w:rsidP="00BC7C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Datos técnicos derivados del uso de la web: dirección IP, datos de navegación y uso de formularios web, conforme a la Política de Cookies.</w:t>
      </w:r>
    </w:p>
    <w:p w14:paraId="2885AF5B" w14:textId="77777777" w:rsidR="00BC7C10" w:rsidRPr="00BC7C10" w:rsidRDefault="00BC7C10" w:rsidP="00B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2.2 Categorías especiales de datos (datos sensibles)</w:t>
      </w:r>
    </w:p>
    <w:p w14:paraId="2BA4ECC2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De conformidad con el artículo 9 del Reglamento (UE) 2016/679 (RGPD), se tratan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relativos a la salud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estrictamente necesarios para la correcta prestación de los servicios médicos y sanitarios, tales como:</w:t>
      </w:r>
    </w:p>
    <w:p w14:paraId="711B98E1" w14:textId="77777777" w:rsidR="00BC7C10" w:rsidRPr="00BC7C10" w:rsidRDefault="00BC7C10" w:rsidP="00BC7C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antecedentes médicos relevantes,</w:t>
      </w:r>
    </w:p>
    <w:p w14:paraId="4AC4D7BD" w14:textId="77777777" w:rsidR="00BC7C10" w:rsidRPr="00BC7C10" w:rsidRDefault="00BC7C10" w:rsidP="00BC7C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diagnósticos,</w:t>
      </w:r>
    </w:p>
    <w:p w14:paraId="7C954BFE" w14:textId="77777777" w:rsidR="00BC7C10" w:rsidRPr="00BC7C10" w:rsidRDefault="00BC7C10" w:rsidP="00BC7C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tratamientos realizados,</w:t>
      </w:r>
    </w:p>
    <w:p w14:paraId="0691436B" w14:textId="77777777" w:rsidR="00BC7C10" w:rsidRPr="00BC7C10" w:rsidRDefault="00BC7C10" w:rsidP="00BC7C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informes clínicos,</w:t>
      </w:r>
    </w:p>
    <w:p w14:paraId="0DD401D1" w14:textId="77777777" w:rsidR="00BC7C10" w:rsidRPr="00BC7C10" w:rsidRDefault="00BC7C10" w:rsidP="00BC7C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evolución y seguimiento del paciente.</w:t>
      </w:r>
    </w:p>
    <w:p w14:paraId="19566D45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No se tratan otras categorías especiales de datos (origen étnico, ideología, afiliación sindical, religión, orientación sexual, etc.), salvo obligación legal o necesidad sanitaria estrictamente justificada.</w:t>
      </w:r>
    </w:p>
    <w:p w14:paraId="23AAA857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BDD5373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6508D4E4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3. Base jurídica del tratamiento</w:t>
      </w:r>
    </w:p>
    <w:p w14:paraId="1EDC0D04" w14:textId="77777777" w:rsidR="00BC7C10" w:rsidRPr="00BC7C10" w:rsidRDefault="00BC7C10" w:rsidP="00B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3.1 Datos de carácter general</w:t>
      </w:r>
    </w:p>
    <w:p w14:paraId="7AEC124A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tratamiento de los datos personales se basa en una o varias de las siguientes bases jurídicas:</w:t>
      </w:r>
    </w:p>
    <w:p w14:paraId="4D8697CB" w14:textId="77777777" w:rsidR="00BC7C10" w:rsidRPr="00BC7C10" w:rsidRDefault="00BC7C10" w:rsidP="00BC7C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ejecución de la relación contractual o precontractual derivada de la solicitud de cita o prestación de los Servicios.</w:t>
      </w:r>
    </w:p>
    <w:p w14:paraId="3F7A2AC7" w14:textId="77777777" w:rsidR="00BC7C10" w:rsidRPr="00BC7C10" w:rsidRDefault="00BC7C10" w:rsidP="00BC7C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cumplimiento de obligaciones legales aplicables en el ámbito sanitario, fiscal y administrativo.</w:t>
      </w:r>
    </w:p>
    <w:p w14:paraId="4CC7DA93" w14:textId="77777777" w:rsidR="00BC7C10" w:rsidRPr="00BC7C10" w:rsidRDefault="00BC7C10" w:rsidP="00BC7C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interés legítimo del </w:t>
      </w:r>
      <w:proofErr w:type="gramStart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Responsable</w:t>
      </w:r>
      <w:proofErr w:type="gramEnd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Tratamiento para la correcta gestión de la consulta, la organización de agendas, la seguridad de los sistemas y la comunicación con el paciente.</w:t>
      </w:r>
    </w:p>
    <w:p w14:paraId="2A1921C7" w14:textId="77777777" w:rsidR="00BC7C10" w:rsidRPr="00BC7C10" w:rsidRDefault="00BC7C10" w:rsidP="00BC7C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consentimiento expreso del interesado, cuando sea necesario.</w:t>
      </w:r>
    </w:p>
    <w:p w14:paraId="2131AA1C" w14:textId="77777777" w:rsidR="00BC7C10" w:rsidRPr="00BC7C10" w:rsidRDefault="00BC7C10" w:rsidP="00BC7C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3.2 Datos de salud</w:t>
      </w:r>
    </w:p>
    <w:p w14:paraId="0957AD59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datos relativos a la salud se tratan exclusivamente cuando:</w:t>
      </w:r>
    </w:p>
    <w:p w14:paraId="03A1D327" w14:textId="77777777" w:rsidR="00BC7C10" w:rsidRPr="00BC7C10" w:rsidRDefault="00BC7C10" w:rsidP="00BC7C1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interesado ha otorgado su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consentimiento expreso e informado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y/o</w:t>
      </w:r>
    </w:p>
    <w:p w14:paraId="722E2BE6" w14:textId="77777777" w:rsidR="00BC7C10" w:rsidRPr="00BC7C10" w:rsidRDefault="00BC7C10" w:rsidP="00BC7C1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tratamiento es necesario para fines de diagnóstico, asistencia o tratamiento sanitario, bajo la responsabilidad de un profesional sanitario sujeto al deber de secreto profesional, conforme al artículo 9.2.h del RGPD.</w:t>
      </w:r>
    </w:p>
    <w:p w14:paraId="70570140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 el caso excepcional de atención a menores de edad, el tratamiento se realizará conforme a la normativa vigente y con el consentimiento del representante legal cuando proceda.</w:t>
      </w:r>
    </w:p>
    <w:p w14:paraId="54D7E744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4D719DA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79CFEEA5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4. Finalidades del tratamiento</w:t>
      </w:r>
    </w:p>
    <w:p w14:paraId="39033311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datos personales se tratarán con las siguientes finalidades:</w:t>
      </w:r>
    </w:p>
    <w:p w14:paraId="4ACAE812" w14:textId="77777777" w:rsidR="00BC7C10" w:rsidRPr="00BC7C10" w:rsidRDefault="00BC7C10" w:rsidP="00BC7C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Gestionar la solicitud y reserva de citas médicas o estéticas.</w:t>
      </w:r>
    </w:p>
    <w:p w14:paraId="6535CCA9" w14:textId="77777777" w:rsidR="00BC7C10" w:rsidRPr="00BC7C10" w:rsidRDefault="00BC7C10" w:rsidP="00BC7C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Prestar adecuadamente los Servicios médicos y estéticos solicitados.</w:t>
      </w:r>
    </w:p>
    <w:p w14:paraId="5BF94C3B" w14:textId="77777777" w:rsidR="00BC7C10" w:rsidRPr="00BC7C10" w:rsidRDefault="00BC7C10" w:rsidP="00BC7C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Mantener la historia clínica y documentación sanitaria conforme a la normativa aplicable.</w:t>
      </w:r>
    </w:p>
    <w:p w14:paraId="05EE4F4D" w14:textId="77777777" w:rsidR="00BC7C10" w:rsidRPr="00BC7C10" w:rsidRDefault="00BC7C10" w:rsidP="00BC7C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Cumplir con obligaciones legales, fiscales, contables y administrativas.</w:t>
      </w:r>
    </w:p>
    <w:p w14:paraId="2264E49D" w14:textId="77777777" w:rsidR="00BC7C10" w:rsidRPr="00BC7C10" w:rsidRDefault="00BC7C10" w:rsidP="00BC7C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Enviar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recordatorios de citas y comunicaciones relacionadas con la asistencia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principalmente a través de WhatsApp, SMS o correo electrónico.</w:t>
      </w:r>
    </w:p>
    <w:p w14:paraId="13A311E3" w14:textId="77777777" w:rsidR="00BC7C10" w:rsidRPr="00BC7C10" w:rsidRDefault="00BC7C10" w:rsidP="00BC7C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Gestionar, en su caso, la venta de productos vinculados a la actividad profesional.</w:t>
      </w:r>
    </w:p>
    <w:p w14:paraId="71F1E370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se realizan decisiones automatizadas ni elaboración de perfiles.</w:t>
      </w:r>
    </w:p>
    <w:p w14:paraId="67AF45CF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B078715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A15F548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5. Comunicaciones</w:t>
      </w:r>
    </w:p>
    <w:p w14:paraId="476FB840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Las comunicaciones realizadas por WhatsApp o medios electrónicos tendrán carácter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asistencial y organizativo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(por ejemplo, recordatorios de cita), y no constituyen comunicaciones comerciales masivas.</w:t>
      </w:r>
    </w:p>
    <w:p w14:paraId="23FC5B13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envío de comunicaciones comerciales solo se realizará si, en su caso, el usuario presta su consentimiento expreso.</w:t>
      </w:r>
    </w:p>
    <w:p w14:paraId="233EA9FE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AD5DDA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360C30B1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6. Derechos de las personas interesadas</w:t>
      </w:r>
    </w:p>
    <w:p w14:paraId="0CB4D1B7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usuario puede ejercer en cualquier momento los derechos reconocidos en los artículos 15 a 22 del RGPD:</w:t>
      </w:r>
    </w:p>
    <w:p w14:paraId="0FDE240A" w14:textId="77777777" w:rsidR="00BC7C10" w:rsidRPr="00BC7C10" w:rsidRDefault="00BC7C10" w:rsidP="00BC7C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Acceso a sus datos personales.</w:t>
      </w:r>
    </w:p>
    <w:p w14:paraId="58193CD8" w14:textId="77777777" w:rsidR="00BC7C10" w:rsidRPr="00BC7C10" w:rsidRDefault="00BC7C10" w:rsidP="00BC7C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Rectificación de datos inexactos.</w:t>
      </w:r>
    </w:p>
    <w:p w14:paraId="5B40008F" w14:textId="77777777" w:rsidR="00BC7C10" w:rsidRPr="00BC7C10" w:rsidRDefault="00BC7C10" w:rsidP="00BC7C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Supresión de los datos cuando proceda legalmente.</w:t>
      </w:r>
    </w:p>
    <w:p w14:paraId="416262D6" w14:textId="77777777" w:rsidR="00BC7C10" w:rsidRPr="00BC7C10" w:rsidRDefault="00BC7C10" w:rsidP="00BC7C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Limitación u oposición al tratamiento.</w:t>
      </w:r>
    </w:p>
    <w:p w14:paraId="7676935D" w14:textId="77777777" w:rsidR="00BC7C10" w:rsidRPr="00BC7C10" w:rsidRDefault="00BC7C10" w:rsidP="00BC7C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Portabilidad de los datos.</w:t>
      </w:r>
    </w:p>
    <w:p w14:paraId="3E005F01" w14:textId="77777777" w:rsidR="00BC7C10" w:rsidRPr="00BC7C10" w:rsidRDefault="00BC7C10" w:rsidP="00BC7C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Retirada del consentimiento en cualquier momento.</w:t>
      </w:r>
    </w:p>
    <w:p w14:paraId="2F498BBF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ejercer estos derechos, el interesado puede dirigirse por escrito a:</w:t>
      </w:r>
    </w:p>
    <w:p w14:paraId="3382E4D2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Correo electrónico: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ruben@bermejo.info</w:t>
      </w:r>
    </w:p>
    <w:p w14:paraId="3F911C3D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Asimismo, tiene derecho a presentar una reclamación ante la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Agencia Española de Protección de Datos (</w:t>
      </w:r>
      <w:hyperlink r:id="rId5" w:tgtFrame="_new" w:history="1">
        <w:r w:rsidRPr="00BC7C1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ES_tradnl"/>
            <w14:ligatures w14:val="none"/>
          </w:rPr>
          <w:t>www.aepd.es</w:t>
        </w:r>
      </w:hyperlink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)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si considera que sus derechos han sido vulnerados.</w:t>
      </w:r>
    </w:p>
    <w:p w14:paraId="3CF522BB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9A57C9A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3424038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7. Seguridad del tratamiento</w:t>
      </w:r>
    </w:p>
    <w:p w14:paraId="3FA6677B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</w:t>
      </w:r>
      <w:proofErr w:type="gramStart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Responsable</w:t>
      </w:r>
      <w:proofErr w:type="gramEnd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Tratamiento adopta las medidas técnicas y organizativas necesarias para garantizar la confidencialidad, integridad y disponibilidad de los datos personales, evitando accesos no autorizados, pérdidas o usos indebidos, y respetando en todo momento el secreto profesional sanitario.</w:t>
      </w:r>
    </w:p>
    <w:p w14:paraId="6DDCA9EE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CAA027A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56FFDE8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lastRenderedPageBreak/>
        <w:t>8. Plazo de conservación de los datos</w:t>
      </w:r>
    </w:p>
    <w:p w14:paraId="746C7D14" w14:textId="77777777" w:rsidR="00BC7C10" w:rsidRPr="00BC7C10" w:rsidRDefault="00BC7C10" w:rsidP="00BC7C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administrativos y generales: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se conservarán durante el tiempo necesario para cumplir las obligaciones legales y contractuales y, en todo caso, durante un máximo de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5 años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desde la finalización de la relación.</w:t>
      </w:r>
    </w:p>
    <w:p w14:paraId="01075344" w14:textId="77777777" w:rsidR="00BC7C10" w:rsidRPr="00BC7C10" w:rsidRDefault="00BC7C10" w:rsidP="00BC7C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Datos de salud: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se conservarán conforme a la normativa sanitaria vigente, durante un mínimo de </w:t>
      </w: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5 años</w:t>
      </w: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sin perjuicio de plazos superiores establecidos por la legislación aplicable.</w:t>
      </w:r>
    </w:p>
    <w:p w14:paraId="111219DE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12DD6B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E771C08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9. Destinatarios de los datos</w:t>
      </w:r>
    </w:p>
    <w:p w14:paraId="3A7B6810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datos podrán ser tratados por:</w:t>
      </w:r>
    </w:p>
    <w:p w14:paraId="2B54075A" w14:textId="77777777" w:rsidR="00BC7C10" w:rsidRPr="00BC7C10" w:rsidRDefault="00BC7C10" w:rsidP="00BC7C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El </w:t>
      </w:r>
      <w:proofErr w:type="gramStart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Responsable</w:t>
      </w:r>
      <w:proofErr w:type="gramEnd"/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del Tratamiento.</w:t>
      </w:r>
    </w:p>
    <w:p w14:paraId="51AAE3DB" w14:textId="77777777" w:rsidR="00BC7C10" w:rsidRPr="00BC7C10" w:rsidRDefault="00BC7C10" w:rsidP="00BC7C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Proveedores que actúan como encargados del tratamiento, entre ellos: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1087"/>
        <w:gridCol w:w="4200"/>
      </w:tblGrid>
      <w:tr w:rsidR="00BC7C10" w:rsidRPr="00BC7C10" w14:paraId="28AEA2FC" w14:textId="77777777" w:rsidTr="00BC7C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F4326F" w14:textId="77777777" w:rsidR="00BC7C10" w:rsidRPr="00BC7C10" w:rsidRDefault="00BC7C10" w:rsidP="00BC7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Encargado del tratamiento</w:t>
            </w:r>
          </w:p>
        </w:tc>
        <w:tc>
          <w:tcPr>
            <w:tcW w:w="0" w:type="auto"/>
            <w:vAlign w:val="center"/>
            <w:hideMark/>
          </w:tcPr>
          <w:p w14:paraId="6A3F990C" w14:textId="77777777" w:rsidR="00BC7C10" w:rsidRPr="00BC7C10" w:rsidRDefault="00BC7C10" w:rsidP="00BC7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Ubicación</w:t>
            </w:r>
          </w:p>
        </w:tc>
        <w:tc>
          <w:tcPr>
            <w:tcW w:w="0" w:type="auto"/>
            <w:vAlign w:val="center"/>
            <w:hideMark/>
          </w:tcPr>
          <w:p w14:paraId="24DF6190" w14:textId="77777777" w:rsidR="00BC7C10" w:rsidRPr="00BC7C10" w:rsidRDefault="00BC7C10" w:rsidP="00BC7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Finalidad</w:t>
            </w:r>
          </w:p>
        </w:tc>
      </w:tr>
      <w:tr w:rsidR="00BC7C10" w:rsidRPr="00BC7C10" w14:paraId="6BAF0751" w14:textId="77777777" w:rsidTr="00BC7C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F76F0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Doctoralia</w:t>
            </w:r>
            <w:proofErr w:type="spellEnd"/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Internet S.L.</w:t>
            </w:r>
          </w:p>
        </w:tc>
        <w:tc>
          <w:tcPr>
            <w:tcW w:w="0" w:type="auto"/>
            <w:vAlign w:val="center"/>
            <w:hideMark/>
          </w:tcPr>
          <w:p w14:paraId="3C72A36A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España</w:t>
            </w:r>
          </w:p>
        </w:tc>
        <w:tc>
          <w:tcPr>
            <w:tcW w:w="0" w:type="auto"/>
            <w:vAlign w:val="center"/>
            <w:hideMark/>
          </w:tcPr>
          <w:p w14:paraId="14F3E543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Gestión de citas médicas, agenda y envío de recordatorios</w:t>
            </w:r>
          </w:p>
        </w:tc>
      </w:tr>
      <w:tr w:rsidR="00BC7C10" w:rsidRPr="00BC7C10" w14:paraId="2C94E1E1" w14:textId="77777777" w:rsidTr="00BC7C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88F4F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Entidades bancarias (CaixaBank)</w:t>
            </w:r>
          </w:p>
        </w:tc>
        <w:tc>
          <w:tcPr>
            <w:tcW w:w="0" w:type="auto"/>
            <w:vAlign w:val="center"/>
            <w:hideMark/>
          </w:tcPr>
          <w:p w14:paraId="275E9E4C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España</w:t>
            </w:r>
          </w:p>
        </w:tc>
        <w:tc>
          <w:tcPr>
            <w:tcW w:w="0" w:type="auto"/>
            <w:vAlign w:val="center"/>
            <w:hideMark/>
          </w:tcPr>
          <w:p w14:paraId="73EB7FDB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Gestión de cobros y pagos</w:t>
            </w:r>
          </w:p>
        </w:tc>
      </w:tr>
      <w:tr w:rsidR="00BC7C10" w:rsidRPr="00BC7C10" w14:paraId="3342E61D" w14:textId="77777777" w:rsidTr="00BC7C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A4F2D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Proveedores web (WordPress / </w:t>
            </w:r>
            <w:proofErr w:type="spellStart"/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Elementor</w:t>
            </w:r>
            <w:proofErr w:type="spellEnd"/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AC5467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UE</w:t>
            </w:r>
          </w:p>
        </w:tc>
        <w:tc>
          <w:tcPr>
            <w:tcW w:w="0" w:type="auto"/>
            <w:vAlign w:val="center"/>
            <w:hideMark/>
          </w:tcPr>
          <w:p w14:paraId="242ED234" w14:textId="77777777" w:rsidR="00BC7C10" w:rsidRPr="00BC7C10" w:rsidRDefault="00BC7C10" w:rsidP="00BC7C10">
            <w:pPr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BC7C10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Gestión de formularios de contacto</w:t>
            </w:r>
          </w:p>
        </w:tc>
      </w:tr>
    </w:tbl>
    <w:p w14:paraId="2882BC7B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se cederán datos a terceros salvo obligación legal o requerimiento de autoridades competentes.</w:t>
      </w:r>
    </w:p>
    <w:p w14:paraId="3A857B46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se realizan transferencias internacionales de datos fuera del Espacio Económico Europeo.</w:t>
      </w:r>
    </w:p>
    <w:p w14:paraId="2DD6F5F0" w14:textId="77777777" w:rsidR="00BC7C10" w:rsidRPr="00BC7C10" w:rsidRDefault="00F02153" w:rsidP="00BC7C10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F02153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6920C03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AA5B2EF" w14:textId="77777777" w:rsidR="00BC7C10" w:rsidRPr="00BC7C10" w:rsidRDefault="00BC7C10" w:rsidP="00BC7C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10. Reclamaciones y contacto</w:t>
      </w:r>
    </w:p>
    <w:p w14:paraId="31CE3DE3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cualquier cuestión relacionada con el tratamiento de datos personales, el usuario puede contactar con:</w:t>
      </w:r>
    </w:p>
    <w:p w14:paraId="5028F6BE" w14:textId="77777777" w:rsidR="00BC7C10" w:rsidRPr="00BC7C10" w:rsidRDefault="00BC7C10" w:rsidP="00BC7C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C7C1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ruben@bermejo.info</w:t>
      </w:r>
    </w:p>
    <w:p w14:paraId="166CDA79" w14:textId="77777777" w:rsidR="000A5FE9" w:rsidRDefault="000A5FE9"/>
    <w:sectPr w:rsidR="000A5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29"/>
    <w:multiLevelType w:val="multilevel"/>
    <w:tmpl w:val="46B6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A671F"/>
    <w:multiLevelType w:val="multilevel"/>
    <w:tmpl w:val="D95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A4D32"/>
    <w:multiLevelType w:val="multilevel"/>
    <w:tmpl w:val="945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B4141"/>
    <w:multiLevelType w:val="multilevel"/>
    <w:tmpl w:val="4E3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E2579"/>
    <w:multiLevelType w:val="multilevel"/>
    <w:tmpl w:val="B2D8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33EF6"/>
    <w:multiLevelType w:val="multilevel"/>
    <w:tmpl w:val="6B3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E151A"/>
    <w:multiLevelType w:val="multilevel"/>
    <w:tmpl w:val="961A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875D6"/>
    <w:multiLevelType w:val="multilevel"/>
    <w:tmpl w:val="CC7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033026">
    <w:abstractNumId w:val="6"/>
  </w:num>
  <w:num w:numId="2" w16cid:durableId="1089695894">
    <w:abstractNumId w:val="0"/>
  </w:num>
  <w:num w:numId="3" w16cid:durableId="1366560277">
    <w:abstractNumId w:val="5"/>
  </w:num>
  <w:num w:numId="4" w16cid:durableId="1479760393">
    <w:abstractNumId w:val="7"/>
  </w:num>
  <w:num w:numId="5" w16cid:durableId="983857098">
    <w:abstractNumId w:val="4"/>
  </w:num>
  <w:num w:numId="6" w16cid:durableId="17701744">
    <w:abstractNumId w:val="3"/>
  </w:num>
  <w:num w:numId="7" w16cid:durableId="194586158">
    <w:abstractNumId w:val="2"/>
  </w:num>
  <w:num w:numId="8" w16cid:durableId="119092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10"/>
    <w:rsid w:val="000A5FE9"/>
    <w:rsid w:val="00973708"/>
    <w:rsid w:val="00BC7C10"/>
    <w:rsid w:val="00F0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D7C"/>
  <w15:chartTrackingRefBased/>
  <w15:docId w15:val="{12D5E099-93C8-E84E-94C0-DD10CD3B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C7C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BC7C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BC7C1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C10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BC7C10"/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BC7C10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7C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C7C10"/>
    <w:rPr>
      <w:b/>
      <w:bCs/>
    </w:rPr>
  </w:style>
  <w:style w:type="character" w:styleId="nfasis">
    <w:name w:val="Emphasis"/>
    <w:basedOn w:val="Fuentedeprrafopredeter"/>
    <w:uiPriority w:val="20"/>
    <w:qFormat/>
    <w:rsid w:val="00BC7C1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C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pd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Bermejo Pérez</dc:creator>
  <cp:keywords/>
  <dc:description/>
  <cp:lastModifiedBy>Rubén Bermejo Pérez</cp:lastModifiedBy>
  <cp:revision>1</cp:revision>
  <dcterms:created xsi:type="dcterms:W3CDTF">2025-12-24T15:22:00Z</dcterms:created>
  <dcterms:modified xsi:type="dcterms:W3CDTF">2025-12-24T15:23:00Z</dcterms:modified>
</cp:coreProperties>
</file>